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2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bl>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com uma participação de mercado de mais de 50% no contexto de equipamento original, ou seja, o mercado de pneus que são fornecidos diretamente aos fabricantes de veículos para serem instalados em novos veículos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localidade dos tablets por meio de um dashboard que, de preferência, contenha um mapa indicando onde estão os mesmos.</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 </w:t>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dispositivos móveis, que também irá exportar dados para alimentar o dashboard. O artefato móvel e fixo irá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refinamento do projeto,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 estável e segura. Isso significa que a solução pode ser facilmente integrada à infraestrutura existente da empresa sem a necessidade de grandes investimentos ou complexidades de implementação.</w:t>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0"/>
      <w:bookmarkEnd w:id="2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Análise swot</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sz w:val="20"/>
          <w:szCs w:val="20"/>
        </w:rPr>
      </w:pPr>
      <w:r w:rsidDel="00000000" w:rsidR="00000000" w:rsidRPr="00000000">
        <w:rPr/>
        <w:drawing>
          <wp:inline distB="114300" distT="114300" distL="114300" distR="114300">
            <wp:extent cx="4428173" cy="3348542"/>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428173" cy="334854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5"/>
      <w:bookmarkEnd w:id="2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6"/>
      <w:bookmarkEnd w:id="26"/>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28"/>
      <w:bookmarkEnd w:id="28"/>
      <w:r w:rsidDel="00000000" w:rsidR="00000000" w:rsidRPr="00000000">
        <w:rPr>
          <w:rtl w:val="0"/>
        </w:rPr>
        <w:t xml:space="preserve">O desenvolvimento de uma solução IoT  para o rastreamento dos tablets e notebooks dentro da fábrica, permitindo a consulta da localização dos mesmos pelo gerente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0"/>
      <w:bookmarkEnd w:id="30"/>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B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0"/>
      <w:bookmarkEnd w:id="30"/>
      <w:r w:rsidDel="00000000" w:rsidR="00000000" w:rsidRPr="00000000">
        <w:rPr>
          <w:rtl w:val="0"/>
        </w:rPr>
        <w:t xml:space="preserve">O principal benefício esperado é uma melhora na gestão dos tablets, o que, como resultado, permitiria a aquisição de novos dispositivos sem maiores preocupações como perda/extravio e/ou , levando a uma expansão da área de TI. </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2"/>
      <w:bookmarkEnd w:id="3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B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consegue sem dificuldades ter uma interação com o dispositivo IoT;</w:t>
      </w:r>
    </w:p>
    <w:p w:rsidR="00000000" w:rsidDel="00000000" w:rsidP="00000000" w:rsidRDefault="00000000" w:rsidRPr="00000000" w14:paraId="000000B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consegue localizar os tablets via aplicação web;</w:t>
      </w:r>
    </w:p>
    <w:p w:rsidR="00000000" w:rsidDel="00000000" w:rsidP="00000000" w:rsidRDefault="00000000" w:rsidRPr="00000000" w14:paraId="000000B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B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consegue obter os históricos de uso e tempo de uso sem bugs;</w:t>
      </w:r>
    </w:p>
    <w:p w:rsidR="00000000" w:rsidDel="00000000" w:rsidP="00000000" w:rsidRDefault="00000000" w:rsidRPr="00000000" w14:paraId="000000B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0BE">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0BF">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0C0">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3"/>
      <w:bookmarkEnd w:id="3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2:</w:t>
      </w:r>
      <w:r w:rsidDel="00000000" w:rsidR="00000000" w:rsidRPr="00000000">
        <w:rPr>
          <w:rtl w:val="0"/>
        </w:rPr>
        <w:t xml:space="preserve"> Value proposition Canvas</w:t>
      </w:r>
      <w:r w:rsidDel="00000000" w:rsidR="00000000" w:rsidRPr="00000000">
        <w:rPr>
          <w:i w:val="1"/>
          <w:color w:val="b7b7b7"/>
        </w:rPr>
        <w:drawing>
          <wp:inline distB="114300" distT="114300" distL="114300" distR="114300">
            <wp:extent cx="5651334" cy="3840798"/>
            <wp:effectExtent b="0" l="0" r="0" t="0"/>
            <wp:docPr id="2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51334" cy="384079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5"/>
      <w:bookmarkEnd w:id="35"/>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além de mostrar as possíveis oportunidades de resultado além do esperado. Dessa forma, os riscos e oportunidades encontrados no projeto são:</w:t>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6"/>
      <w:bookmarkEnd w:id="36"/>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Matriz de Riscos</w:t>
      </w:r>
      <w:r w:rsidDel="00000000" w:rsidR="00000000" w:rsidRPr="00000000">
        <w:rPr/>
        <w:drawing>
          <wp:inline distB="114300" distT="114300" distL="114300" distR="114300">
            <wp:extent cx="6119820" cy="3060700"/>
            <wp:effectExtent b="0" l="0" r="0" t="0"/>
            <wp:docPr id="3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0C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7"/>
      <w:bookmarkEnd w:id="37"/>
      <w:r w:rsidDel="00000000" w:rsidR="00000000" w:rsidRPr="00000000">
        <w:rPr>
          <w:rtl w:val="0"/>
        </w:rPr>
        <w:t xml:space="preserve">Riscos</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0D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38"/>
      <w:bookmarkEnd w:id="38"/>
      <w:r w:rsidDel="00000000" w:rsidR="00000000" w:rsidRPr="00000000">
        <w:rPr>
          <w:rtl w:val="0"/>
        </w:rPr>
        <w:t xml:space="preserve">Oportunidades</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39"/>
      <w:bookmarkEnd w:id="3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pelos colaboradores, a fim de garantir a segurança e a responsabilidade pelo uso desses equipamentos. </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w:t>
      </w:r>
      <w:r w:rsidDel="00000000" w:rsidR="00000000" w:rsidRPr="00000000">
        <w:rPr>
          <w:rtl w:val="0"/>
        </w:rPr>
        <w:t xml:space="preserve">108,32.</w:t>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1"/>
      <w:bookmarkEnd w:id="4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 tablet, ou se esqueça de onde o deixou,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5:</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2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do T 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29"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Já na Jornada do nosso usuário final, que é o colaborador geral, a pessoa que utiliza os dispositivos rotineiramente para realizar suas tarefas. Nesse caso, ressaltado pelo parceiro, o ideal seria que o usuário final, pouquíssimo fosse influenciado pelo localizador, dessa forma, levamos em consideração o primeiro contato com a solução, para que ele esteja ciente dos dados que o localizador gera à empresa e também a sua interação com a plataforma web. No momento não tem-se bem definido quais serão as possíveis interações do colaborador com a plataforma, com o decorrer do projeto, atualizaremos essa seção.</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r w:rsidDel="00000000" w:rsidR="00000000" w:rsidRPr="00000000">
        <w:br w:type="page"/>
      </w:r>
      <w:r w:rsidDel="00000000" w:rsidR="00000000" w:rsidRPr="00000000">
        <w:rPr>
          <w:rtl w:val="0"/>
        </w:rPr>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8:</w:t>
      </w:r>
      <w:r w:rsidDel="00000000" w:rsidR="00000000" w:rsidRPr="00000000">
        <w:rPr>
          <w:rtl w:val="0"/>
        </w:rPr>
        <w:t xml:space="preserve"> Jornada do Usuário - Colaborador</w:t>
      </w:r>
      <w:r w:rsidDel="00000000" w:rsidR="00000000" w:rsidRPr="00000000">
        <w:rPr>
          <w:rtl w:val="0"/>
        </w:rPr>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25"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743700"/>
            <wp:effectExtent b="0" l="0" r="0" t="0"/>
            <wp:docPr id="3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1982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Criação do wireframe do projeto. A ideia é o desenvolvimento de interfaces do usuário que sejam correspondentes ao desenvolvimento do wireframe.</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É importante a construção do wireframe para que o desenvolvimento do dashboard da solução seja implementado sem maiores problemas. </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apresentar os seguintes requisitos:</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coerente com o mapa de jornada do usuário (ou storyboard) feito anteriormente.</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refletir ao menos uma User Story mapeada anteriormente.</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desenvolvido em baixa ou média fidelidade. (Não é um mock-up)</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contemplar boa usabilidade (Facilidade de navegação, estrutura, mapa do site)</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Coloque aqui o link para seu protótipo de interface.</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46"/>
      <w:bookmarkEnd w:id="4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xcytpi"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434343"/>
        </w:rPr>
      </w:pPr>
      <w:r w:rsidDel="00000000" w:rsidR="00000000" w:rsidRPr="00000000">
        <w:rPr>
          <w:color w:val="434343"/>
          <w:rtl w:val="0"/>
        </w:rPr>
        <w:t xml:space="preserve">RF1. O rastreador deve possuir um  leitor de identificação por radiofrequência(rfid), onde o colaborador  irá tocar o crachá para que seja identificado como usuário atual</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434343"/>
        </w:rPr>
      </w:pPr>
      <w:r w:rsidDel="00000000" w:rsidR="00000000" w:rsidRPr="00000000">
        <w:rPr>
          <w:color w:val="434343"/>
          <w:rtl w:val="0"/>
        </w:rPr>
        <w:t xml:space="preserve">Detalhamento: o ESP-32 terá um leitor de identificação por radiofrequência , dessa maneira quando o colaborador usar o leitor rfid o rastreador, será possível identificar quem é o usuário do tablet.</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434343"/>
        </w:rPr>
      </w:pPr>
      <w:r w:rsidDel="00000000" w:rsidR="00000000" w:rsidRPr="00000000">
        <w:rPr>
          <w:rtl w:val="0"/>
        </w:rPr>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434343"/>
        </w:rPr>
      </w:pPr>
      <w:r w:rsidDel="00000000" w:rsidR="00000000" w:rsidRPr="00000000">
        <w:rPr>
          <w:color w:val="434343"/>
          <w:rtl w:val="0"/>
        </w:rPr>
        <w:t xml:space="preserve">RF2. O dashboard deve ter um sistema de autenticação </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é importante que somente usuários permitidos possam acessar esse software, então é necessário haver cadastro e login de colaboradores.</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RF3. O rastreador deve ter conexão com a rede WIFI</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Detalhamento:através da conexão do ESP-32 com a rede WIFI serão enviados(RF.5) os dados(rfid do usuário, localização, bateria , etc) coletados pelo localizador diretamente para um banco de dados que em seguida será utilizado para a geração de gráficos, mapa e tabelas no dashboard.</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RF4. O localizador deve executar a coleta de dados</w:t>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o rastreador deverá coletar informações através de microcontroladores e sensores </w:t>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RF5. O rastreador deve  enviar dados por meio da rede WIFI</w:t>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para o funcionamento básico da solução, é fundamental que haja o envio das informações coletadas para um banco de dados.</w:t>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RF6. No Dashboard deve haver um mapa, o qual irá mostrar a localização de cada dispositivo, bem como a sua identificação.</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de acordo com o TAPI e com a solução pensada pelo grupo, a melhor solução para fornecer o retorno visual da localização dos dispositivos é por meio de um mapa da fábrica.</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RF7. O Dashboard deve apresentar uma representação gráfica dos dados:</w:t>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dados como, bateria do localizador, número de funcionários logados diariamente, etc serão representados graficamente no dashboard</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RF8. A solução deve ser capaz de enviar notificações que devem ser mostradas  no dashboard</w:t>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é importante que o rastreador seja capaz de enviar através do wifi alertas como: “o tablet está com o colaborador xxxxx” , “a bateria do localizador está descarregando”. Dessa maneira o funcionamento da solução será otimizado.</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RF.9 O dashboard deve notificar quando o dispositivo for posto no ponto de troca</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Detalhamento: o ponto de troca será o local onde os colaboradores colocarão os tablets quando terminarem a utilização dos mesmos, também será onde ocorrerá o login no início de cada turno, através do rfid</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ci93xb"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quais são os requisitos não funcionais e sua relação com aspectos de qualidade (visão de aspectos de qualidade).</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50"/>
      <w:bookmarkEnd w:id="5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6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6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6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6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6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6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2"/>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51"/>
      <w:bookmarkEnd w:id="5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52"/>
      <w:bookmarkEnd w:id="5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53"/>
      <w:bookmarkEnd w:id="5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86">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protótipo inicial engloba alguns dos fundamentos de programação orientada a objetos e elétrica básica. O ∏iloto,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1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1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1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B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C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23" name="image5.gif"/>
            <a:graphic>
              <a:graphicData uri="http://schemas.openxmlformats.org/drawingml/2006/picture">
                <pic:pic>
                  <pic:nvPicPr>
                    <pic:cNvPr id="0" name="image5.gif"/>
                    <pic:cNvPicPr preferRelativeResize="0"/>
                  </pic:nvPicPr>
                  <pic:blipFill>
                    <a:blip r:embed="rId22"/>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54"/>
      <w:bookmarkEnd w:id="5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“sensor de umidade XPTO”</w:t>
            </w:r>
          </w:p>
        </w:tc>
        <w:tc>
          <w:tcPr>
            <w:shd w:fill="auto" w:val="clear"/>
            <w:tcMar>
              <w:top w:w="100.0" w:type="dxa"/>
              <w:left w:w="100.0" w:type="dxa"/>
              <w:bottom w:w="100.0" w:type="dxa"/>
              <w:right w:w="10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&lt; 100</w:t>
            </w:r>
          </w:p>
        </w:tc>
        <w:tc>
          <w:tcPr>
            <w:shd w:fill="auto" w:val="clear"/>
            <w:tcMar>
              <w:top w:w="100.0" w:type="dxa"/>
              <w:left w:w="100.0" w:type="dxa"/>
              <w:bottom w:w="100.0" w:type="dxa"/>
              <w:right w:w="10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led amarelo </w:t>
            </w:r>
          </w:p>
        </w:tc>
        <w:tc>
          <w:tcPr>
            <w:shd w:fill="auto" w:val="clear"/>
            <w:tcMar>
              <w:top w:w="100.0" w:type="dxa"/>
              <w:left w:w="100.0" w:type="dxa"/>
              <w:bottom w:w="100.0" w:type="dxa"/>
              <w:right w:w="100.0" w:type="dxa"/>
            </w:tcMar>
          </w:tcPr>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9x2ik5" w:id="55"/>
      <w:bookmarkEnd w:id="55"/>
      <w:r w:rsidDel="00000000" w:rsidR="00000000" w:rsidRPr="00000000">
        <w:rPr>
          <w:rtl w:val="0"/>
        </w:rPr>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56"/>
      <w:bookmarkEnd w:id="5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57"/>
      <w:bookmarkEnd w:id="5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58"/>
      <w:bookmarkEnd w:id="5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59"/>
      <w:bookmarkEnd w:id="5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60"/>
      <w:bookmarkEnd w:id="60"/>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1"/>
      <w:bookmarkEnd w:id="6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62"/>
      <w:bookmarkEnd w:id="6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3">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4">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5">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63"/>
      <w:bookmarkEnd w:id="63"/>
      <w:r w:rsidDel="00000000" w:rsidR="00000000" w:rsidRPr="00000000">
        <w:rPr>
          <w:rtl w:val="0"/>
        </w:rPr>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64"/>
      <w:bookmarkEnd w:id="64"/>
      <w:r w:rsidDel="00000000" w:rsidR="00000000" w:rsidRPr="00000000">
        <w:rPr>
          <w:rtl w:val="0"/>
        </w:rPr>
      </w:r>
    </w:p>
    <w:p w:rsidR="00000000" w:rsidDel="00000000" w:rsidP="00000000" w:rsidRDefault="00000000" w:rsidRPr="00000000" w14:paraId="00000267">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65"/>
      <w:bookmarkEnd w:id="65"/>
      <w:r w:rsidDel="00000000" w:rsidR="00000000" w:rsidRPr="00000000">
        <w:rPr>
          <w:rtl w:val="0"/>
        </w:rPr>
      </w:r>
    </w:p>
    <w:p w:rsidR="00000000" w:rsidDel="00000000" w:rsidP="00000000" w:rsidRDefault="00000000" w:rsidRPr="00000000" w14:paraId="0000026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66"/>
      <w:bookmarkEnd w:id="66"/>
      <w:r w:rsidDel="00000000" w:rsidR="00000000" w:rsidRPr="00000000">
        <w:rPr>
          <w:rtl w:val="0"/>
        </w:rPr>
      </w:r>
    </w:p>
    <w:p w:rsidR="00000000" w:rsidDel="00000000" w:rsidP="00000000" w:rsidRDefault="00000000" w:rsidRPr="00000000" w14:paraId="0000026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67"/>
      <w:bookmarkEnd w:id="67"/>
      <w:r w:rsidDel="00000000" w:rsidR="00000000" w:rsidRPr="00000000">
        <w:rPr>
          <w:rtl w:val="0"/>
        </w:rPr>
      </w:r>
    </w:p>
    <w:p w:rsidR="00000000" w:rsidDel="00000000" w:rsidP="00000000" w:rsidRDefault="00000000" w:rsidRPr="00000000" w14:paraId="0000026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68"/>
      <w:bookmarkEnd w:id="68"/>
      <w:r w:rsidDel="00000000" w:rsidR="00000000" w:rsidRPr="00000000">
        <w:rPr>
          <w:rtl w:val="0"/>
        </w:rPr>
      </w:r>
    </w:p>
    <w:p w:rsidR="00000000" w:rsidDel="00000000" w:rsidP="00000000" w:rsidRDefault="00000000" w:rsidRPr="00000000" w14:paraId="0000026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69"/>
      <w:bookmarkEnd w:id="69"/>
      <w:r w:rsidDel="00000000" w:rsidR="00000000" w:rsidRPr="00000000">
        <w:rPr>
          <w:rtl w:val="0"/>
        </w:rPr>
      </w:r>
    </w:p>
    <w:p w:rsidR="00000000" w:rsidDel="00000000" w:rsidP="00000000" w:rsidRDefault="00000000" w:rsidRPr="00000000" w14:paraId="0000026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70"/>
      <w:bookmarkEnd w:id="7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26" w:type="default"/>
      <w:headerReference r:id="rId27" w:type="first"/>
      <w:headerReference r:id="rId28" w:type="even"/>
      <w:footerReference r:id="rId29" w:type="default"/>
      <w:footerReference r:id="rId30" w:type="first"/>
      <w:footerReference r:id="rId31"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2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5.gif"/><Relationship Id="rId21" Type="http://schemas.openxmlformats.org/officeDocument/2006/relationships/image" Target="media/image16.png"/><Relationship Id="rId24" Type="http://schemas.openxmlformats.org/officeDocument/2006/relationships/hyperlink" Target="https://www.anip.org.br/sitenovo/wp-content/uploads/2023/01/ANIP_Infografico_Anual_22.pdf" TargetMode="External"/><Relationship Id="rId23" Type="http://schemas.openxmlformats.org/officeDocument/2006/relationships/hyperlink" Target="https://www.mordorintelligence.com/pt/industry-reports/heavy-duty-tire-mark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2.xml"/><Relationship Id="rId25" Type="http://schemas.openxmlformats.org/officeDocument/2006/relationships/hyperlink" Target="https://54psi.com/concentracao-de-mercado-no-mundo-e-desafios-para-o-brasil-um-olhar-sobre-a-industria-de-pneus/" TargetMode="External"/><Relationship Id="rId28" Type="http://schemas.openxmlformats.org/officeDocument/2006/relationships/header" Target="head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3.png"/><Relationship Id="rId8" Type="http://schemas.openxmlformats.org/officeDocument/2006/relationships/image" Target="media/image3.png"/><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4.png"/><Relationship Id="rId10" Type="http://schemas.openxmlformats.org/officeDocument/2006/relationships/image" Target="media/image11.png"/><Relationship Id="rId13" Type="http://schemas.openxmlformats.org/officeDocument/2006/relationships/image" Target="media/image15.png"/><Relationship Id="rId12"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image" Target="media/image14.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j63jrAAz26+qfxGxBdUmHaPyA==">AMUW2mVPfeQFVFJMAKp5ub27vZMQp5vQ6AKrUO1nHBR4JU9KL/IqRGA9KLGY7oUPEnl0KFsKrV9X8UiFsXfokT38UhmNHLmOUNu+2hs87NXT79ClHE8Q6HtZomfscyQ27CuJQDI3PEfXBY2edqI0YGHoU0VFILAgZ8OBpzmM7CFedxWy8Xd+/2O7V5nNcSmOeseqOmReK2FOjDSymdIMhRcU1hsjjy8S6uXWMbECwmubuRnG4Ie1Uas0dYXP+KMBHYNU4uHqwQPl4/8yhd9kbuKuRf2MivL+yqDPdyR7++2zgsuO8OyyHuhj1mpv3j0zksHZ04fibB9ObzhHOcCkVmQYFbW+L7zdCMlnZbSMxDeE8dW5YMOKLKhIFszAB+T1rOIzsyQjDzHcK2MTjqPBpdCyvyZTAN8+dAoLgdBMjmJmUoPpUSXymCFLNFK/Ab+mhgNVtGk/blrAsyZVl5VVKG/n7UuI80dspJLQgAHhzueudB/JxB57gkzJ+0ueH9/oQi4Zl2DAiNO2AeUCfJCjXZx2Ce9pH3RAeC6Grv8nQDDuChlMgI8EWIF4EB+aT+/Wkf5hcgzPRLYeDc5Yuq9lRXp1LP0eLuxhTh8wH9+GSByKZ/lzkoWBSSp8pXTY+K3Pq/4j5FiVmo3uDXZC9mp5Zm3zCB338GKrpuMyDMVGBix40Uy7soA6iTVxNoUxhQj22q+dnbAwaXncWvzzfOdfHSVZOoLxzP8728n59WMAsM5rYO9l3rS4vS/J9erymB2UWPqFcRFCGHJyT2xDhkYQtbALAFnI2lgxRJEtHAFJpJXoKQ+ER91WvJJqzTA19dUhX0tGhKUcbLh1cwzcT15SxcrVS89Fc9/2Gu1TnQuiU8COCwzo/4kVcNnUpaGtFmyvQcl2b1EHnJC6vosVbC2/98YaK46iPX8/TNanbWkDBk5l0aFWuc0cEU50xb5xz1IKfCjxwJsncJIn3t20xfW0x/s6U9wbpIaLHnoqVjQh2+YfEDhjGAM8EZ3TEdG/94mYEPLlpi362k9Z4W8+ptEcEYXDp53OsY1E3POm0qbkZLnSiOSXhSZekPpt7E/Zj5juGLLtA4h1v1Pc4baW+w90/0U3p7Sgtwb8f9ni2rBzXqOt8CMQ5KhZ6+Mzg0sPtfSGaaIr/0AmI7D6FqFtCR3iF0TnbCZatVhzYp+lO9nxtAWT/sohbOiEMfBM23WfiNLZ2wTZyc4NAiQjrh0ievXyvxLHGiQ2T7UgZHaa7WI730Fu/vaMrA7R00pxJR5vCNh/7xlwKUqFQG7EbdI3ucEAyokZdGM6KmurwW6/+cK8OlplcwlJre628i6uX1s5ZAiWMkC1Erq5jTxNfJbdjmsAC5KNzEyT0b/e/PUVjX66ttHUVSoq1LFIL/qe6pWpeN5ewohUnQc0BY+0g/dGvcdaufnXzAlMIo/P8YN/BXEiox6hOdIDMRZK1F5bbbUs5lD6l8qvdLB7xTWAv3Z3zyM/SrG20G2QXPV3LnxUmljPzGWZgZBxkb9rK5yp9HQFv16lZ3LqNLFrqZdYueYSTyZQflCRBKDFnZSef0Z6/m9IMqumSp9UjaXdr+TSHqqMvw2yiDEkOz+ZuMwNV+i/VLkMmUu1Auvt05MVkZ4GdrcR8ksk7BG9bdlRYHIRvqw0Uzh1QGIOKzM0RuH/CXCnsJPesgEBsVL4wAxn15L8tFMwJ7IwFWeJlHjm2i4FT6y6QWNCDc4Bhq9GAadjs3VXoUIHHNTBPsxVK/SENRY/dIuIfB2HULXSMDL07K+SW0+aM/AKBOdI80Qk/kxNZe56xTWHD40nshiszZAeBfGpeRfUwOrLvx/czay5b/IOdyV01dezkcS05gW1YWwaHS2rsSwxr+FQ06q2hc7RYpF9SUKrighOAt3mTxH8kgBKvQdqDLbqiVoLUxWtbiLHmwBinrTcl6C1MWVX1ciUMQUSb2aDYdgLOqNR7F1/hq/xnsYbRmP1bvvrXsrCeF35jnl9PyPnItKD8vG6GRdLw2UdIQ1acuXfXcgsbi2zYlg3CjUkLC6s4bwv+BS2WrsBm008r+whI0FUK52fRNpx6axqg/rtsadBPctME/m55owg3oZlTdsSGPqr+Zxp1WCK20SjAJmDqbDQoSJjvSAKJiZoLQC84EgXK4m1y0fNBNebma/8p0AjUoK1wUnkmqVVA/300Nu3nrk6uqLP8Zg0jCo6q4vzf3fbeIEYJyGQ6lxYH0YqHSSpIXylp4J9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